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63B3" w:rsidRPr="009F63B3" w:rsidRDefault="00FA28C9" w:rsidP="00710AA7">
      <w:pPr>
        <w:rPr>
          <w:rtl/>
          <w:lang w:bidi="ar-MA"/>
        </w:rPr>
      </w:pPr>
      <w:r>
        <w:rPr>
          <w:rFonts w:hint="cs"/>
          <w:noProof/>
          <w:rtl/>
          <w:lang w:eastAsia="fr-FR"/>
        </w:rPr>
        <mc:AlternateContent>
          <mc:Choice Requires="wps">
            <w:drawing>
              <wp:anchor distT="0" distB="0" distL="114300" distR="114300" simplePos="0" relativeHeight="251661312" behindDoc="0" locked="0" layoutInCell="1" allowOverlap="1" wp14:anchorId="3C013BCA" wp14:editId="165F8E73">
                <wp:simplePos x="0" y="0"/>
                <wp:positionH relativeFrom="column">
                  <wp:posOffset>4801235</wp:posOffset>
                </wp:positionH>
                <wp:positionV relativeFrom="paragraph">
                  <wp:posOffset>-56514</wp:posOffset>
                </wp:positionV>
                <wp:extent cx="2400300" cy="8953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40030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8C9" w:rsidRDefault="00E06372" w:rsidP="00E06372">
                            <w:pPr>
                              <w:tabs>
                                <w:tab w:val="left" w:pos="5670"/>
                                <w:tab w:val="left" w:pos="6538"/>
                              </w:tabs>
                              <w:bidi/>
                              <w:spacing w:line="240" w:lineRule="auto"/>
                              <w:jc w:val="center"/>
                              <w:rPr>
                                <w:b/>
                                <w:bCs/>
                                <w:sz w:val="28"/>
                                <w:szCs w:val="28"/>
                                <w:rtl/>
                                <w:lang w:bidi="ar-MA"/>
                              </w:rPr>
                            </w:pPr>
                            <w:r>
                              <w:rPr>
                                <w:rFonts w:hint="cs"/>
                                <w:b/>
                                <w:bCs/>
                                <w:sz w:val="28"/>
                                <w:szCs w:val="28"/>
                                <w:rtl/>
                                <w:lang w:val="en-US" w:bidi="ar-MA"/>
                              </w:rPr>
                              <w:t>ا</w:t>
                            </w:r>
                            <w:r w:rsidR="00FA28C9" w:rsidRPr="009F63B3">
                              <w:rPr>
                                <w:rFonts w:hint="cs"/>
                                <w:b/>
                                <w:bCs/>
                                <w:sz w:val="28"/>
                                <w:szCs w:val="28"/>
                                <w:rtl/>
                                <w:lang w:bidi="ar-MA"/>
                              </w:rPr>
                              <w:t>طاك المغرب</w:t>
                            </w:r>
                          </w:p>
                          <w:p w:rsidR="00FA28C9" w:rsidRPr="009F63B3" w:rsidRDefault="00FA28C9" w:rsidP="00E06372">
                            <w:pPr>
                              <w:tabs>
                                <w:tab w:val="left" w:pos="5670"/>
                                <w:tab w:val="left" w:pos="6538"/>
                              </w:tabs>
                              <w:bidi/>
                              <w:spacing w:line="240" w:lineRule="auto"/>
                              <w:jc w:val="center"/>
                              <w:rPr>
                                <w:b/>
                                <w:bCs/>
                                <w:sz w:val="28"/>
                                <w:szCs w:val="28"/>
                                <w:rtl/>
                                <w:lang w:bidi="ar-MA"/>
                              </w:rPr>
                            </w:pPr>
                            <w:proofErr w:type="gramStart"/>
                            <w:r w:rsidRPr="009F63B3">
                              <w:rPr>
                                <w:rFonts w:hint="cs"/>
                                <w:b/>
                                <w:bCs/>
                                <w:sz w:val="28"/>
                                <w:szCs w:val="28"/>
                                <w:rtl/>
                                <w:lang w:bidi="ar-MA"/>
                              </w:rPr>
                              <w:t>عضو</w:t>
                            </w:r>
                            <w:proofErr w:type="gramEnd"/>
                            <w:r w:rsidRPr="009F63B3">
                              <w:rPr>
                                <w:rFonts w:hint="cs"/>
                                <w:b/>
                                <w:bCs/>
                                <w:sz w:val="28"/>
                                <w:szCs w:val="28"/>
                                <w:rtl/>
                                <w:lang w:bidi="ar-MA"/>
                              </w:rPr>
                              <w:t xml:space="preserve"> للشبكة الدولية للجنة</w:t>
                            </w:r>
                          </w:p>
                          <w:p w:rsidR="00FA28C9" w:rsidRPr="009F63B3" w:rsidRDefault="00FA28C9" w:rsidP="00E06372">
                            <w:pPr>
                              <w:bidi/>
                              <w:spacing w:line="240" w:lineRule="auto"/>
                              <w:jc w:val="center"/>
                              <w:rPr>
                                <w:b/>
                                <w:bCs/>
                                <w:sz w:val="28"/>
                                <w:szCs w:val="28"/>
                                <w:rtl/>
                                <w:lang w:bidi="ar-MA"/>
                              </w:rPr>
                            </w:pPr>
                            <w:r w:rsidRPr="009F63B3">
                              <w:rPr>
                                <w:rFonts w:hint="cs"/>
                                <w:b/>
                                <w:bCs/>
                                <w:sz w:val="28"/>
                                <w:szCs w:val="28"/>
                                <w:rtl/>
                                <w:lang w:bidi="ar-MA"/>
                              </w:rPr>
                              <w:t xml:space="preserve">من أجل </w:t>
                            </w:r>
                            <w:proofErr w:type="gramStart"/>
                            <w:r w:rsidRPr="009F63B3">
                              <w:rPr>
                                <w:rFonts w:hint="cs"/>
                                <w:b/>
                                <w:bCs/>
                                <w:sz w:val="28"/>
                                <w:szCs w:val="28"/>
                                <w:rtl/>
                                <w:lang w:bidi="ar-MA"/>
                              </w:rPr>
                              <w:t>إلغاء</w:t>
                            </w:r>
                            <w:proofErr w:type="gramEnd"/>
                            <w:r w:rsidRPr="009F63B3">
                              <w:rPr>
                                <w:rFonts w:hint="cs"/>
                                <w:b/>
                                <w:bCs/>
                                <w:sz w:val="28"/>
                                <w:szCs w:val="28"/>
                                <w:rtl/>
                                <w:lang w:bidi="ar-MA"/>
                              </w:rPr>
                              <w:t xml:space="preserve"> الديون غير الشرعية</w:t>
                            </w:r>
                          </w:p>
                          <w:p w:rsidR="00FA28C9" w:rsidRDefault="00FA28C9">
                            <w:pPr>
                              <w:rPr>
                                <w:lang w:bidi="ar-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378.05pt;margin-top:-4.45pt;width:189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" fillcolor="white [3201]" stroked="f" strokeweight=".5pt">
                <v:textbox>
                  <w:txbxContent>
                    <w:p w:rsidR="00FA28C9" w:rsidRDefault="00E06372" w:rsidP="00E06372">
                      <w:pPr>
                        <w:tabs>
                          <w:tab w:val="left" w:pos="5670"/>
                          <w:tab w:val="left" w:pos="6538"/>
                        </w:tabs>
                        <w:bidi/>
                        <w:spacing w:line="240" w:lineRule="auto"/>
                        <w:jc w:val="center"/>
                        <w:rPr>
                          <w:b/>
                          <w:bCs/>
                          <w:sz w:val="28"/>
                          <w:szCs w:val="28"/>
                          <w:rtl/>
                          <w:lang w:bidi="ar-MA"/>
                        </w:rPr>
                      </w:pPr>
                      <w:r>
                        <w:rPr>
                          <w:rFonts w:hint="cs"/>
                          <w:b/>
                          <w:bCs/>
                          <w:sz w:val="28"/>
                          <w:szCs w:val="28"/>
                          <w:rtl/>
                          <w:lang w:val="en-US" w:bidi="ar-MA"/>
                        </w:rPr>
                        <w:t>ا</w:t>
                      </w:r>
                      <w:r w:rsidR="00FA28C9" w:rsidRPr="009F63B3">
                        <w:rPr>
                          <w:rFonts w:hint="cs"/>
                          <w:b/>
                          <w:bCs/>
                          <w:sz w:val="28"/>
                          <w:szCs w:val="28"/>
                          <w:rtl/>
                          <w:lang w:bidi="ar-MA"/>
                        </w:rPr>
                        <w:t>طاك المغرب</w:t>
                      </w:r>
                    </w:p>
                    <w:p w:rsidR="00FA28C9" w:rsidRPr="009F63B3" w:rsidRDefault="00FA28C9" w:rsidP="00E06372">
                      <w:pPr>
                        <w:tabs>
                          <w:tab w:val="left" w:pos="5670"/>
                          <w:tab w:val="left" w:pos="6538"/>
                        </w:tabs>
                        <w:bidi/>
                        <w:spacing w:line="240" w:lineRule="auto"/>
                        <w:jc w:val="center"/>
                        <w:rPr>
                          <w:b/>
                          <w:bCs/>
                          <w:sz w:val="28"/>
                          <w:szCs w:val="28"/>
                          <w:rtl/>
                          <w:lang w:bidi="ar-MA"/>
                        </w:rPr>
                      </w:pPr>
                      <w:r w:rsidRPr="009F63B3">
                        <w:rPr>
                          <w:rFonts w:hint="cs"/>
                          <w:b/>
                          <w:bCs/>
                          <w:sz w:val="28"/>
                          <w:szCs w:val="28"/>
                          <w:rtl/>
                          <w:lang w:bidi="ar-MA"/>
                        </w:rPr>
                        <w:t>عضو للشبكة الدولية للجنة</w:t>
                      </w:r>
                    </w:p>
                    <w:p w:rsidR="00FA28C9" w:rsidRPr="009F63B3" w:rsidRDefault="00FA28C9" w:rsidP="00E06372">
                      <w:pPr>
                        <w:bidi/>
                        <w:spacing w:line="240" w:lineRule="auto"/>
                        <w:jc w:val="center"/>
                        <w:rPr>
                          <w:b/>
                          <w:bCs/>
                          <w:sz w:val="28"/>
                          <w:szCs w:val="28"/>
                          <w:rtl/>
                          <w:lang w:bidi="ar-MA"/>
                        </w:rPr>
                      </w:pPr>
                      <w:r w:rsidRPr="009F63B3">
                        <w:rPr>
                          <w:rFonts w:hint="cs"/>
                          <w:b/>
                          <w:bCs/>
                          <w:sz w:val="28"/>
                          <w:szCs w:val="28"/>
                          <w:rtl/>
                          <w:lang w:bidi="ar-MA"/>
                        </w:rPr>
                        <w:t>من أجل إلغاء الديون غير الشرعية</w:t>
                      </w:r>
                    </w:p>
                    <w:p w:rsidR="00FA28C9" w:rsidRDefault="00FA28C9">
                      <w:pPr>
                        <w:rPr>
                          <w:lang w:bidi="ar-MA"/>
                        </w:rPr>
                      </w:pPr>
                    </w:p>
                  </w:txbxContent>
                </v:textbox>
              </v:shape>
            </w:pict>
          </mc:Fallback>
        </mc:AlternateContent>
      </w:r>
      <w:r>
        <w:rPr>
          <w:rFonts w:hint="cs"/>
          <w:noProof/>
          <w:rtl/>
          <w:lang w:eastAsia="fr-FR"/>
        </w:rPr>
        <mc:AlternateContent>
          <mc:Choice Requires="wps">
            <w:drawing>
              <wp:anchor distT="0" distB="0" distL="114300" distR="114300" simplePos="0" relativeHeight="251660288" behindDoc="0" locked="0" layoutInCell="1" allowOverlap="1" wp14:anchorId="6AE891FD" wp14:editId="77358A4C">
                <wp:simplePos x="0" y="0"/>
                <wp:positionH relativeFrom="column">
                  <wp:posOffset>143511</wp:posOffset>
                </wp:positionH>
                <wp:positionV relativeFrom="paragraph">
                  <wp:posOffset>-56515</wp:posOffset>
                </wp:positionV>
                <wp:extent cx="1924050" cy="3619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924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8C9" w:rsidRDefault="00FA28C9">
                            <w:r w:rsidRPr="009F63B3">
                              <w:rPr>
                                <w:rFonts w:hint="cs"/>
                                <w:b/>
                                <w:bCs/>
                                <w:sz w:val="28"/>
                                <w:szCs w:val="28"/>
                                <w:rtl/>
                                <w:lang w:bidi="ar-MA"/>
                              </w:rPr>
                              <w:t>الرباط في فاتح يوليوز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5" o:spid="_x0000_s1027" type="#_x0000_t202" style="position:absolute;left:0;text-align:left;margin-left:11.3pt;margin-top:-4.45pt;width:151.5pt;height:2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" fillcolor="white [3201]" stroked="f" strokeweight=".5pt">
                <v:textbox>
                  <w:txbxContent>
                    <w:p w:rsidR="00FA28C9" w:rsidRDefault="00FA28C9">
                      <w:r w:rsidRPr="009F63B3">
                        <w:rPr>
                          <w:rFonts w:hint="cs"/>
                          <w:b/>
                          <w:bCs/>
                          <w:sz w:val="28"/>
                          <w:szCs w:val="28"/>
                          <w:rtl/>
                          <w:lang w:bidi="ar-MA"/>
                        </w:rPr>
                        <w:t>الرباط في فاتح يوليوز 2018</w:t>
                      </w:r>
                    </w:p>
                  </w:txbxContent>
                </v:textbox>
              </v:shape>
            </w:pict>
          </mc:Fallback>
        </mc:AlternateContent>
      </w:r>
      <w:r>
        <w:rPr>
          <w:rFonts w:hint="cs"/>
          <w:noProof/>
          <w:rtl/>
          <w:lang w:eastAsia="fr-FR"/>
        </w:rPr>
        <mc:AlternateContent>
          <mc:Choice Requires="wps">
            <w:drawing>
              <wp:anchor distT="0" distB="0" distL="114300" distR="114300" simplePos="0" relativeHeight="251659264" behindDoc="0" locked="0" layoutInCell="1" allowOverlap="1" wp14:anchorId="5C077B52" wp14:editId="2612E06B">
                <wp:simplePos x="0" y="0"/>
                <wp:positionH relativeFrom="column">
                  <wp:posOffset>2953385</wp:posOffset>
                </wp:positionH>
                <wp:positionV relativeFrom="paragraph">
                  <wp:posOffset>-104140</wp:posOffset>
                </wp:positionV>
                <wp:extent cx="1066800" cy="73342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106680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8C9" w:rsidRDefault="00FA28C9">
                            <w:r w:rsidRPr="00FA28C9">
                              <w:rPr>
                                <w:rFonts w:ascii="Times New Roman" w:eastAsia="Times New Roman" w:hAnsi="Times New Roman" w:cs="Times New Roman"/>
                                <w:noProof/>
                                <w:color w:val="222222"/>
                                <w:sz w:val="36"/>
                                <w:szCs w:val="36"/>
                                <w:rtl/>
                                <w:lang w:eastAsia="fr-FR"/>
                              </w:rPr>
                              <w:drawing>
                                <wp:inline distT="0" distB="0" distL="0" distR="0" wp14:anchorId="1BC36F5B" wp14:editId="3393B393">
                                  <wp:extent cx="779585" cy="542925"/>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ta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574" cy="544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8" type="#_x0000_t202" style="position:absolute;left:0;text-align:left;margin-left:232.55pt;margin-top:-8.2pt;width:84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" fillcolor="white [3201]" stroked="f" strokeweight=".5pt">
                <v:textbox>
                  <w:txbxContent>
                    <w:p w:rsidR="00FA28C9" w:rsidRDefault="00FA28C9">
                      <w:r w:rsidRPr="00FA28C9">
                        <w:rPr>
                          <w:rFonts w:ascii="Times New Roman" w:eastAsia="Times New Roman" w:hAnsi="Times New Roman" w:cs="Times New Roman"/>
                          <w:noProof/>
                          <w:color w:val="222222"/>
                          <w:sz w:val="36"/>
                          <w:szCs w:val="36"/>
                          <w:rtl/>
                          <w:lang w:eastAsia="fr-FR"/>
                        </w:rPr>
                        <w:drawing>
                          <wp:inline distT="0" distB="0" distL="0" distR="0" wp14:anchorId="4A57631C" wp14:editId="1581F4A1">
                            <wp:extent cx="779585" cy="542925"/>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ta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574" cy="544310"/>
                                    </a:xfrm>
                                    <a:prstGeom prst="rect">
                                      <a:avLst/>
                                    </a:prstGeom>
                                  </pic:spPr>
                                </pic:pic>
                              </a:graphicData>
                            </a:graphic>
                          </wp:inline>
                        </w:drawing>
                      </w:r>
                    </w:p>
                  </w:txbxContent>
                </v:textbox>
              </v:shape>
            </w:pict>
          </mc:Fallback>
        </mc:AlternateContent>
      </w:r>
    </w:p>
    <w:p w:rsidR="00FA28C9" w:rsidRDefault="00FA28C9" w:rsidP="00FA28C9">
      <w:pPr>
        <w:bidi/>
        <w:spacing w:line="240" w:lineRule="auto"/>
        <w:rPr>
          <w:b/>
          <w:bCs/>
          <w:sz w:val="36"/>
          <w:szCs w:val="36"/>
          <w:rtl/>
          <w:lang w:bidi="ar-MA"/>
        </w:rPr>
      </w:pPr>
    </w:p>
    <w:p w:rsidR="00FA28C9" w:rsidRPr="00FA28C9" w:rsidRDefault="00FA28C9" w:rsidP="00FA28C9">
      <w:pPr>
        <w:bidi/>
        <w:spacing w:line="240" w:lineRule="auto"/>
        <w:jc w:val="center"/>
        <w:rPr>
          <w:b/>
          <w:bCs/>
          <w:sz w:val="36"/>
          <w:szCs w:val="36"/>
          <w:lang w:bidi="ar-MA"/>
        </w:rPr>
      </w:pPr>
      <w:r w:rsidRPr="00FA28C9">
        <w:rPr>
          <w:b/>
          <w:bCs/>
          <w:sz w:val="36"/>
          <w:szCs w:val="36"/>
          <w:rtl/>
          <w:lang w:bidi="ar-MA"/>
        </w:rPr>
        <w:t>نداء</w:t>
      </w:r>
    </w:p>
    <w:p w:rsidR="00FA28C9" w:rsidRPr="00FA28C9" w:rsidRDefault="00FA28C9" w:rsidP="00FA28C9">
      <w:pPr>
        <w:bidi/>
        <w:spacing w:line="240" w:lineRule="auto"/>
        <w:jc w:val="center"/>
        <w:rPr>
          <w:b/>
          <w:bCs/>
          <w:sz w:val="32"/>
          <w:szCs w:val="32"/>
          <w:rtl/>
        </w:rPr>
      </w:pPr>
      <w:r w:rsidRPr="00FA28C9">
        <w:rPr>
          <w:b/>
          <w:bCs/>
          <w:sz w:val="32"/>
          <w:szCs w:val="32"/>
          <w:rtl/>
          <w:lang w:bidi="ar-MA"/>
        </w:rPr>
        <w:t>إلى كل احرار العالم من مختلف الجنسيات .</w:t>
      </w:r>
    </w:p>
    <w:p w:rsidR="00FA28C9" w:rsidRPr="00FA28C9" w:rsidRDefault="00FA28C9" w:rsidP="00FA28C9">
      <w:pPr>
        <w:bidi/>
        <w:spacing w:line="240" w:lineRule="auto"/>
        <w:jc w:val="center"/>
        <w:rPr>
          <w:b/>
          <w:bCs/>
          <w:sz w:val="32"/>
          <w:szCs w:val="32"/>
          <w:rtl/>
        </w:rPr>
      </w:pPr>
      <w:proofErr w:type="gramStart"/>
      <w:r w:rsidRPr="00FA28C9">
        <w:rPr>
          <w:b/>
          <w:bCs/>
          <w:sz w:val="32"/>
          <w:szCs w:val="32"/>
          <w:rtl/>
          <w:lang w:bidi="ar-MA"/>
        </w:rPr>
        <w:t>إلى</w:t>
      </w:r>
      <w:proofErr w:type="gramEnd"/>
      <w:r w:rsidRPr="00FA28C9">
        <w:rPr>
          <w:b/>
          <w:bCs/>
          <w:sz w:val="32"/>
          <w:szCs w:val="32"/>
          <w:rtl/>
          <w:lang w:bidi="ar-MA"/>
        </w:rPr>
        <w:t xml:space="preserve"> المنظمات الدولية المناصرة للحرية وحقوق الشعوب.</w:t>
      </w:r>
    </w:p>
    <w:p w:rsidR="00FA28C9" w:rsidRPr="00FA28C9" w:rsidRDefault="00FA28C9" w:rsidP="00FA28C9">
      <w:pPr>
        <w:bidi/>
        <w:spacing w:line="240" w:lineRule="auto"/>
        <w:jc w:val="center"/>
        <w:rPr>
          <w:b/>
          <w:bCs/>
          <w:sz w:val="32"/>
          <w:szCs w:val="32"/>
          <w:rtl/>
        </w:rPr>
      </w:pPr>
      <w:r w:rsidRPr="00FA28C9">
        <w:rPr>
          <w:b/>
          <w:bCs/>
          <w:sz w:val="32"/>
          <w:szCs w:val="32"/>
          <w:rtl/>
          <w:lang w:bidi="ar-MA"/>
        </w:rPr>
        <w:t>معتقلو حراك الريف في المغرب يواجهون أحكاما قضائية ظالمة</w:t>
      </w:r>
    </w:p>
    <w:p w:rsidR="00FA28C9" w:rsidRPr="00FA28C9" w:rsidRDefault="00FA28C9" w:rsidP="00FA28C9">
      <w:pPr>
        <w:bidi/>
        <w:spacing w:line="240" w:lineRule="auto"/>
        <w:jc w:val="center"/>
        <w:rPr>
          <w:b/>
          <w:bCs/>
          <w:sz w:val="36"/>
          <w:szCs w:val="36"/>
          <w:rtl/>
        </w:rPr>
      </w:pPr>
      <w:r w:rsidRPr="00FA28C9">
        <w:rPr>
          <w:b/>
          <w:bCs/>
          <w:sz w:val="32"/>
          <w:szCs w:val="32"/>
          <w:rtl/>
          <w:lang w:bidi="ar-MA"/>
        </w:rPr>
        <w:t>من أجل توسيع وتعميم التضامن الأممي حتى إسقاط الأحكام وإطلاق سراح المعتقلين .</w:t>
      </w:r>
    </w:p>
    <w:p w:rsidR="00FA28C9" w:rsidRPr="00FA28C9" w:rsidRDefault="00FA28C9" w:rsidP="00FA28C9">
      <w:pPr>
        <w:bidi/>
        <w:spacing w:line="240" w:lineRule="auto"/>
        <w:jc w:val="both"/>
        <w:rPr>
          <w:sz w:val="28"/>
          <w:szCs w:val="28"/>
          <w:rtl/>
        </w:rPr>
      </w:pPr>
      <w:r w:rsidRPr="00FA28C9">
        <w:rPr>
          <w:sz w:val="28"/>
          <w:szCs w:val="28"/>
          <w:rtl/>
          <w:lang w:bidi="ar-MA"/>
        </w:rPr>
        <w:t>نطقت محكمة الاستئناف في الدار البيضاء يوم الثلاثاء 26 يونيو 2018 بأحكام ظالمة في حق قيادات  ومناضلي حراك الريف الشعبي والبطولي الذي انطلق عقب مقتل محسن فكري مطحونا في شاحنة جمع النفايات يوم 28 أكتوبر 2016.</w:t>
      </w:r>
    </w:p>
    <w:p w:rsidR="00FA28C9" w:rsidRPr="00FA28C9" w:rsidRDefault="00FA28C9" w:rsidP="00FA28C9">
      <w:pPr>
        <w:bidi/>
        <w:spacing w:line="240" w:lineRule="auto"/>
        <w:jc w:val="both"/>
        <w:rPr>
          <w:sz w:val="28"/>
          <w:szCs w:val="28"/>
          <w:rtl/>
        </w:rPr>
      </w:pPr>
      <w:r w:rsidRPr="00FA28C9">
        <w:rPr>
          <w:sz w:val="28"/>
          <w:szCs w:val="28"/>
          <w:rtl/>
          <w:lang w:bidi="ar-MA"/>
        </w:rPr>
        <w:t xml:space="preserve">يناضل الريفيون والريفيات منذ ذلك الحين في الشوارع والساحات للمطالبة بمحاكمة الجناة القتلة وتلبية مطالب الريف الاقتصادية والاجتماعية والثقافية. تحينت الدولة الفرصة للانقضاض على الحراك، واستعملت في ذلك مختلف صنوف المناورات السياسية والقمع الشرس والحصار البوليسي لكل مناطق الريف الكبير، حيث يمنع الاحتجاج منعا باتا ويواجه بالهراوات والاعتقالات،  وترابط صنوف قوات القمع  هناك منذ بداية ماي 2017 إلى حدود اليوم، وتشن يوميا حملات الاعتقالات ودهم المنازل نهارا وليلا واقتياد الشباب إلى المعتقلات وتقديمهم لمحاكمات توزع مئات السنين من السجن بسخاء. وسبق قتل الشهيد عماد العتابي أثناء مظاهرات 20 يوليوز 2017 بالحسيمة </w:t>
      </w:r>
      <w:r w:rsidRPr="00FA28C9">
        <w:rPr>
          <w:sz w:val="28"/>
          <w:szCs w:val="28"/>
          <w:lang w:bidi="ar-MA"/>
        </w:rPr>
        <w:t xml:space="preserve"> </w:t>
      </w:r>
      <w:r w:rsidRPr="00FA28C9">
        <w:rPr>
          <w:rFonts w:hint="cs"/>
          <w:sz w:val="28"/>
          <w:szCs w:val="28"/>
          <w:rtl/>
          <w:lang w:bidi="ar-MA"/>
        </w:rPr>
        <w:t xml:space="preserve">حين واجهت </w:t>
      </w:r>
      <w:r w:rsidRPr="00FA28C9">
        <w:rPr>
          <w:sz w:val="28"/>
          <w:szCs w:val="28"/>
          <w:rtl/>
          <w:lang w:bidi="ar-MA"/>
        </w:rPr>
        <w:t>تلك القوات المظاهرات السلمية المنظمة ذلك اليوم بالقمع الشرس والوحشي.</w:t>
      </w:r>
    </w:p>
    <w:p w:rsidR="00FA28C9" w:rsidRPr="00FA28C9" w:rsidRDefault="00FA28C9" w:rsidP="00E06372">
      <w:pPr>
        <w:bidi/>
        <w:spacing w:line="240" w:lineRule="auto"/>
        <w:jc w:val="both"/>
        <w:rPr>
          <w:sz w:val="28"/>
          <w:szCs w:val="28"/>
          <w:rtl/>
        </w:rPr>
      </w:pPr>
      <w:proofErr w:type="gramStart"/>
      <w:r w:rsidRPr="00FA28C9">
        <w:rPr>
          <w:sz w:val="28"/>
          <w:szCs w:val="28"/>
          <w:rtl/>
          <w:lang w:bidi="ar-MA"/>
        </w:rPr>
        <w:t>اكتظت</w:t>
      </w:r>
      <w:proofErr w:type="gramEnd"/>
      <w:r w:rsidRPr="00FA28C9">
        <w:rPr>
          <w:sz w:val="28"/>
          <w:szCs w:val="28"/>
          <w:rtl/>
          <w:lang w:bidi="ar-MA"/>
        </w:rPr>
        <w:t xml:space="preserve"> سجون البلد بمعتقلي الحراك الريفي الذين تجاوز عددهم 500، حيث حوكم المناضلون المعتقلون بتهم لا أساس لها من الصحة، كالمس بالأمن وبالسلامة الداخلية </w:t>
      </w:r>
      <w:r w:rsidR="00E06372">
        <w:rPr>
          <w:rFonts w:hint="cs"/>
          <w:sz w:val="28"/>
          <w:szCs w:val="28"/>
          <w:rtl/>
          <w:lang w:bidi="ar-MA"/>
        </w:rPr>
        <w:t>ل</w:t>
      </w:r>
      <w:r w:rsidRPr="00FA28C9">
        <w:rPr>
          <w:sz w:val="28"/>
          <w:szCs w:val="28"/>
          <w:rtl/>
          <w:lang w:bidi="ar-MA"/>
        </w:rPr>
        <w:t>لدولة، وإهانة هيئة منظمة</w:t>
      </w:r>
      <w:r w:rsidR="00E06372">
        <w:rPr>
          <w:rFonts w:hint="cs"/>
          <w:sz w:val="28"/>
          <w:szCs w:val="28"/>
          <w:rtl/>
          <w:lang w:bidi="ar-MA"/>
        </w:rPr>
        <w:t>،</w:t>
      </w:r>
      <w:r w:rsidRPr="00FA28C9">
        <w:rPr>
          <w:sz w:val="28"/>
          <w:szCs w:val="28"/>
          <w:rtl/>
          <w:lang w:bidi="ar-MA"/>
        </w:rPr>
        <w:t xml:space="preserve"> وإهانة رجال الأمن أثناء قيامهم بمهامهم، وبتهم أخرى تبين بجلاء طبيعة القوانين المكبلة للحريات نظير تهمة " التظاهر غير المشروع".</w:t>
      </w:r>
    </w:p>
    <w:p w:rsidR="00FA28C9" w:rsidRPr="00FA28C9" w:rsidRDefault="00FA28C9" w:rsidP="00FA28C9">
      <w:pPr>
        <w:bidi/>
        <w:spacing w:line="240" w:lineRule="auto"/>
        <w:jc w:val="both"/>
        <w:rPr>
          <w:sz w:val="28"/>
          <w:szCs w:val="28"/>
          <w:rtl/>
        </w:rPr>
      </w:pPr>
      <w:proofErr w:type="gramStart"/>
      <w:r w:rsidRPr="00FA28C9">
        <w:rPr>
          <w:sz w:val="28"/>
          <w:szCs w:val="28"/>
          <w:rtl/>
          <w:lang w:bidi="ar-MA"/>
        </w:rPr>
        <w:t>التضامن</w:t>
      </w:r>
      <w:proofErr w:type="gramEnd"/>
      <w:r w:rsidRPr="00FA28C9">
        <w:rPr>
          <w:sz w:val="28"/>
          <w:szCs w:val="28"/>
          <w:rtl/>
          <w:lang w:bidi="ar-MA"/>
        </w:rPr>
        <w:t xml:space="preserve"> الشعبي المحلي والوطني والدولي وحده الكفيل بفرض الحرية الفورية لمعتقلي حراك الريف وتلبية مطالبه الاقتصادية والاجتماعية والثقافية العادلة.</w:t>
      </w:r>
    </w:p>
    <w:p w:rsidR="00FA28C9" w:rsidRPr="00FA28C9" w:rsidRDefault="00FA28C9" w:rsidP="00E06372">
      <w:pPr>
        <w:bidi/>
        <w:spacing w:line="240" w:lineRule="auto"/>
        <w:jc w:val="both"/>
        <w:rPr>
          <w:sz w:val="28"/>
          <w:szCs w:val="28"/>
          <w:rtl/>
        </w:rPr>
      </w:pPr>
      <w:r w:rsidRPr="00FA28C9">
        <w:rPr>
          <w:sz w:val="28"/>
          <w:szCs w:val="28"/>
          <w:rtl/>
          <w:lang w:bidi="ar-MA"/>
        </w:rPr>
        <w:t xml:space="preserve">تؤكد الأحكام الظالمة وطأة الطغيان الجاثم على نضالات الشعب المغربي، وكذلك حجم التضامن الواجب و المطلوب تجسيده من أجل فك أسر المعتقلين وإسقاط الأحكام الصادرة عن قضاء فاسد غير ديمقراطي. تعاقب الدولة المغربية أبناء الريف المعتقلين لتجاسرهم على رفض نتائج سياساتها الليبرالية، عوض تلبية مطالبهم الاجتماعية مثل: بناء مستشفيات عمومية وجامعة وبنيات تحتية تضمن الكرامة، </w:t>
      </w:r>
      <w:r w:rsidR="00E06372">
        <w:rPr>
          <w:rFonts w:hint="cs"/>
          <w:sz w:val="28"/>
          <w:szCs w:val="28"/>
          <w:rtl/>
          <w:lang w:bidi="ar-MA"/>
        </w:rPr>
        <w:t>و</w:t>
      </w:r>
      <w:r w:rsidRPr="00FA28C9">
        <w:rPr>
          <w:sz w:val="28"/>
          <w:szCs w:val="28"/>
          <w:rtl/>
          <w:lang w:bidi="ar-MA"/>
        </w:rPr>
        <w:t>لا زال المسؤولون الفعليون عن قتل محسن فكري وعماد العتابي بعيدين عن أية مساءلة.</w:t>
      </w:r>
    </w:p>
    <w:p w:rsidR="00FA28C9" w:rsidRPr="00FA28C9" w:rsidRDefault="00FA28C9" w:rsidP="00FA28C9">
      <w:pPr>
        <w:bidi/>
        <w:spacing w:line="240" w:lineRule="auto"/>
        <w:jc w:val="both"/>
        <w:rPr>
          <w:sz w:val="28"/>
          <w:szCs w:val="28"/>
          <w:rtl/>
        </w:rPr>
      </w:pPr>
      <w:proofErr w:type="gramStart"/>
      <w:r w:rsidRPr="00FA28C9">
        <w:rPr>
          <w:sz w:val="28"/>
          <w:szCs w:val="28"/>
          <w:rtl/>
          <w:lang w:bidi="ar-MA"/>
        </w:rPr>
        <w:t>أبناء</w:t>
      </w:r>
      <w:proofErr w:type="gramEnd"/>
      <w:r w:rsidRPr="00FA28C9">
        <w:rPr>
          <w:sz w:val="28"/>
          <w:szCs w:val="28"/>
          <w:rtl/>
          <w:lang w:bidi="ar-MA"/>
        </w:rPr>
        <w:t xml:space="preserve"> الريف المعتقلون في السجون، يدفعون ثمن مقاومة سياسات التقشف التي تفرضها الدولة على الشعب المغربي بالقمع والاعتقال وتجريم النضال الشعبي.</w:t>
      </w:r>
    </w:p>
    <w:p w:rsidR="00FA28C9" w:rsidRPr="00FA28C9" w:rsidRDefault="00FA28C9" w:rsidP="00FA28C9">
      <w:pPr>
        <w:bidi/>
        <w:spacing w:line="240" w:lineRule="auto"/>
        <w:jc w:val="both"/>
        <w:rPr>
          <w:sz w:val="28"/>
          <w:szCs w:val="28"/>
          <w:rtl/>
        </w:rPr>
      </w:pPr>
      <w:proofErr w:type="gramStart"/>
      <w:r w:rsidRPr="00FA28C9">
        <w:rPr>
          <w:sz w:val="28"/>
          <w:szCs w:val="28"/>
          <w:rtl/>
          <w:lang w:bidi="ar-MA"/>
        </w:rPr>
        <w:t>كشف</w:t>
      </w:r>
      <w:proofErr w:type="gramEnd"/>
      <w:r w:rsidRPr="00FA28C9">
        <w:rPr>
          <w:sz w:val="28"/>
          <w:szCs w:val="28"/>
          <w:rtl/>
          <w:lang w:bidi="ar-MA"/>
        </w:rPr>
        <w:t xml:space="preserve"> نضال الريف عن إصرار الدولة المغربية على مواصلة ذات السياسات التي فقرت الشعب المغربي، في حين تراكم أقلية حاكمة وفاسدة الثروات. فوفاء لالتزاماتها التقشفية تجاه الدائنين والمؤسسات المالية الدولية تقلص الدولة الميزانية العمومية الموجهة لتوفير خدمات: الصحة والتعليم وتوفير بنيات تحتية وسكن وخلق فرص شغل للشباب العاطل عن العمل.</w:t>
      </w:r>
    </w:p>
    <w:p w:rsidR="00FA28C9" w:rsidRPr="00FA28C9" w:rsidRDefault="00FA28C9" w:rsidP="00FA28C9">
      <w:pPr>
        <w:bidi/>
        <w:spacing w:line="240" w:lineRule="auto"/>
        <w:jc w:val="both"/>
        <w:rPr>
          <w:sz w:val="28"/>
          <w:szCs w:val="28"/>
          <w:lang w:bidi="ar-MA"/>
        </w:rPr>
      </w:pPr>
      <w:proofErr w:type="gramStart"/>
      <w:r w:rsidRPr="00FA28C9">
        <w:rPr>
          <w:sz w:val="28"/>
          <w:szCs w:val="28"/>
          <w:rtl/>
          <w:lang w:bidi="ar-MA"/>
        </w:rPr>
        <w:t>إن</w:t>
      </w:r>
      <w:proofErr w:type="gramEnd"/>
      <w:r w:rsidRPr="00FA28C9">
        <w:rPr>
          <w:sz w:val="28"/>
          <w:szCs w:val="28"/>
          <w:rtl/>
          <w:lang w:bidi="ar-MA"/>
        </w:rPr>
        <w:t xml:space="preserve"> حراك الريف هو مقاومة شعبية من أسفل تسعى إلى تنمية اقتصادية موجهة إلى الغالبية من المواطنين و المواطنات، ج</w:t>
      </w:r>
      <w:r w:rsidR="00E06372">
        <w:rPr>
          <w:sz w:val="28"/>
          <w:szCs w:val="28"/>
          <w:rtl/>
          <w:lang w:bidi="ar-MA"/>
        </w:rPr>
        <w:t>وهرها تلبية الحاجيات المباشرة ل</w:t>
      </w:r>
      <w:r w:rsidR="00E06372">
        <w:rPr>
          <w:rFonts w:hint="cs"/>
          <w:sz w:val="28"/>
          <w:szCs w:val="28"/>
          <w:rtl/>
          <w:lang w:bidi="ar-MA"/>
        </w:rPr>
        <w:t>أ</w:t>
      </w:r>
      <w:r w:rsidRPr="00FA28C9">
        <w:rPr>
          <w:sz w:val="28"/>
          <w:szCs w:val="28"/>
          <w:rtl/>
          <w:lang w:bidi="ar-MA"/>
        </w:rPr>
        <w:t>هالي الريف وفرض الكرامة ووضع حد لقمع حرية التعبير والتظاهر ومحاسبة ناهبي المال العام باسم مشاريع تنموية فاشلة.</w:t>
      </w:r>
    </w:p>
    <w:p w:rsidR="00FA28C9" w:rsidRPr="00FA28C9" w:rsidRDefault="00FA28C9" w:rsidP="00FA28C9">
      <w:pPr>
        <w:bidi/>
        <w:spacing w:line="240" w:lineRule="auto"/>
        <w:jc w:val="both"/>
        <w:rPr>
          <w:sz w:val="28"/>
          <w:szCs w:val="28"/>
          <w:lang w:bidi="ar-MA"/>
        </w:rPr>
      </w:pPr>
      <w:r w:rsidRPr="00FA28C9">
        <w:rPr>
          <w:sz w:val="28"/>
          <w:szCs w:val="28"/>
          <w:rtl/>
          <w:lang w:bidi="ar-MA"/>
        </w:rPr>
        <w:t>تؤمن أطاك المغرب عضو الشبكة الدولية للجنة من اجل إلغاء الديون غير الشرعية  بأن التضامن الشعبي المحلي والوطني والدولي وحده الكفيل بفرض الحرية الفورية لمعتقلي حراك الريف وتلبية مطالبه الاقتصادية والاجتماعية والثقافية العادلة، لذلك فأنها تتوجه لكل مناضلي/ت العالم افرادا ومنظمات من أجل توقيع هذا النداء دفاعا عن حرية معتقلي حراك الريف وبراءتهم من التهم الملفقة لهم.</w:t>
      </w:r>
    </w:p>
    <w:p w:rsidR="00FA28C9" w:rsidRPr="00FA28C9" w:rsidRDefault="00FA28C9" w:rsidP="00FA28C9">
      <w:pPr>
        <w:bidi/>
        <w:spacing w:line="240" w:lineRule="auto"/>
        <w:jc w:val="center"/>
        <w:rPr>
          <w:b/>
          <w:bCs/>
          <w:sz w:val="28"/>
          <w:szCs w:val="28"/>
          <w:rtl/>
        </w:rPr>
      </w:pPr>
      <w:r w:rsidRPr="00FA28C9">
        <w:rPr>
          <w:b/>
          <w:bCs/>
          <w:sz w:val="28"/>
          <w:szCs w:val="28"/>
          <w:rtl/>
          <w:lang w:bidi="ar-MA"/>
        </w:rPr>
        <w:t xml:space="preserve">من أجل </w:t>
      </w:r>
      <w:proofErr w:type="gramStart"/>
      <w:r w:rsidRPr="00FA28C9">
        <w:rPr>
          <w:b/>
          <w:bCs/>
          <w:sz w:val="28"/>
          <w:szCs w:val="28"/>
          <w:rtl/>
          <w:lang w:bidi="ar-MA"/>
        </w:rPr>
        <w:t>حرية</w:t>
      </w:r>
      <w:proofErr w:type="gramEnd"/>
      <w:r w:rsidR="00250DCE">
        <w:rPr>
          <w:b/>
          <w:bCs/>
          <w:noProof/>
          <w:sz w:val="28"/>
          <w:szCs w:val="28"/>
          <w:rtl/>
          <w:lang w:eastAsia="fr-FR"/>
        </w:rPr>
        <w:drawing>
          <wp:anchor distT="0" distB="0" distL="114300" distR="114300" simplePos="0" relativeHeight="251662336" behindDoc="1" locked="0" layoutInCell="1" allowOverlap="1">
            <wp:simplePos x="0" y="0"/>
            <wp:positionH relativeFrom="column">
              <wp:posOffset>3134360</wp:posOffset>
            </wp:positionH>
            <wp:positionV relativeFrom="paragraph">
              <wp:posOffset>635</wp:posOffset>
            </wp:positionV>
            <wp:extent cx="1341120" cy="494030"/>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494030"/>
                    </a:xfrm>
                    <a:prstGeom prst="rect">
                      <a:avLst/>
                    </a:prstGeom>
                    <a:noFill/>
                  </pic:spPr>
                </pic:pic>
              </a:graphicData>
            </a:graphic>
            <wp14:sizeRelH relativeFrom="page">
              <wp14:pctWidth>0</wp14:pctWidth>
            </wp14:sizeRelH>
            <wp14:sizeRelV relativeFrom="page">
              <wp14:pctHeight>0</wp14:pctHeight>
            </wp14:sizeRelV>
          </wp:anchor>
        </w:drawing>
      </w:r>
      <w:r w:rsidRPr="00FA28C9">
        <w:rPr>
          <w:b/>
          <w:bCs/>
          <w:sz w:val="28"/>
          <w:szCs w:val="28"/>
          <w:rtl/>
          <w:lang w:bidi="ar-MA"/>
        </w:rPr>
        <w:t xml:space="preserve"> معتقلي حراك الريف</w:t>
      </w:r>
    </w:p>
    <w:p w:rsidR="00FA28C9" w:rsidRPr="00FA28C9" w:rsidRDefault="00FA28C9" w:rsidP="00FA28C9">
      <w:pPr>
        <w:bidi/>
        <w:spacing w:line="240" w:lineRule="auto"/>
        <w:jc w:val="center"/>
        <w:rPr>
          <w:b/>
          <w:bCs/>
          <w:sz w:val="28"/>
          <w:szCs w:val="28"/>
          <w:rtl/>
        </w:rPr>
      </w:pPr>
      <w:r w:rsidRPr="00FA28C9">
        <w:rPr>
          <w:b/>
          <w:bCs/>
          <w:sz w:val="28"/>
          <w:szCs w:val="28"/>
          <w:rtl/>
          <w:lang w:bidi="ar-MA"/>
        </w:rPr>
        <w:t xml:space="preserve">من أجل </w:t>
      </w:r>
      <w:proofErr w:type="gramStart"/>
      <w:r w:rsidRPr="00FA28C9">
        <w:rPr>
          <w:b/>
          <w:bCs/>
          <w:sz w:val="28"/>
          <w:szCs w:val="28"/>
          <w:rtl/>
          <w:lang w:bidi="ar-MA"/>
        </w:rPr>
        <w:t>تلبية</w:t>
      </w:r>
      <w:proofErr w:type="gramEnd"/>
      <w:r w:rsidRPr="00FA28C9">
        <w:rPr>
          <w:b/>
          <w:bCs/>
          <w:sz w:val="28"/>
          <w:szCs w:val="28"/>
          <w:rtl/>
          <w:lang w:bidi="ar-MA"/>
        </w:rPr>
        <w:t xml:space="preserve"> مطالب حراك الريف</w:t>
      </w:r>
    </w:p>
    <w:p w:rsidR="00FD7AA5" w:rsidRPr="00FA28C9" w:rsidRDefault="00FA28C9" w:rsidP="00FA28C9">
      <w:pPr>
        <w:bidi/>
        <w:spacing w:line="240" w:lineRule="auto"/>
        <w:jc w:val="center"/>
        <w:rPr>
          <w:b/>
          <w:bCs/>
          <w:sz w:val="28"/>
          <w:szCs w:val="28"/>
        </w:rPr>
      </w:pPr>
      <w:r w:rsidRPr="00FA28C9">
        <w:rPr>
          <w:b/>
          <w:bCs/>
          <w:sz w:val="28"/>
          <w:szCs w:val="28"/>
          <w:rtl/>
          <w:lang w:bidi="ar-MA"/>
        </w:rPr>
        <w:t>فلنتضامن من كل بقاع العالم</w:t>
      </w:r>
    </w:p>
    <w:sectPr w:rsidR="00FD7AA5" w:rsidRPr="00FA28C9" w:rsidSect="004371B3">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5EAD"/>
    <w:multiLevelType w:val="hybridMultilevel"/>
    <w:tmpl w:val="F54288C8"/>
    <w:lvl w:ilvl="0" w:tplc="54C0E39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A5"/>
    <w:rsid w:val="000246EA"/>
    <w:rsid w:val="00036B6E"/>
    <w:rsid w:val="00092060"/>
    <w:rsid w:val="001777AB"/>
    <w:rsid w:val="001C6403"/>
    <w:rsid w:val="00214986"/>
    <w:rsid w:val="00235953"/>
    <w:rsid w:val="002415AC"/>
    <w:rsid w:val="00250DCE"/>
    <w:rsid w:val="00296D7F"/>
    <w:rsid w:val="00315396"/>
    <w:rsid w:val="00320939"/>
    <w:rsid w:val="003365F6"/>
    <w:rsid w:val="00360306"/>
    <w:rsid w:val="004371B3"/>
    <w:rsid w:val="00455FAF"/>
    <w:rsid w:val="004941D4"/>
    <w:rsid w:val="005320E5"/>
    <w:rsid w:val="0058627F"/>
    <w:rsid w:val="005A5298"/>
    <w:rsid w:val="005C3982"/>
    <w:rsid w:val="005D5855"/>
    <w:rsid w:val="00631E1C"/>
    <w:rsid w:val="006F493F"/>
    <w:rsid w:val="00710AA7"/>
    <w:rsid w:val="007221B6"/>
    <w:rsid w:val="00841F7A"/>
    <w:rsid w:val="009776CF"/>
    <w:rsid w:val="009F63B3"/>
    <w:rsid w:val="00A377A0"/>
    <w:rsid w:val="00A44635"/>
    <w:rsid w:val="00A77F7A"/>
    <w:rsid w:val="00AD6FA3"/>
    <w:rsid w:val="00AE2689"/>
    <w:rsid w:val="00B061C8"/>
    <w:rsid w:val="00B5017E"/>
    <w:rsid w:val="00BA104F"/>
    <w:rsid w:val="00BB638D"/>
    <w:rsid w:val="00BF44E0"/>
    <w:rsid w:val="00C265D5"/>
    <w:rsid w:val="00C27076"/>
    <w:rsid w:val="00C62D2B"/>
    <w:rsid w:val="00C82454"/>
    <w:rsid w:val="00CE2B9E"/>
    <w:rsid w:val="00CE5EBF"/>
    <w:rsid w:val="00CF3BC4"/>
    <w:rsid w:val="00D01746"/>
    <w:rsid w:val="00D435D1"/>
    <w:rsid w:val="00DA0128"/>
    <w:rsid w:val="00DA02E0"/>
    <w:rsid w:val="00E06372"/>
    <w:rsid w:val="00E27D2E"/>
    <w:rsid w:val="00E4580B"/>
    <w:rsid w:val="00F10DD3"/>
    <w:rsid w:val="00F114B8"/>
    <w:rsid w:val="00FA28C9"/>
    <w:rsid w:val="00FD61C0"/>
    <w:rsid w:val="00FD7A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65D5"/>
    <w:pPr>
      <w:ind w:left="720"/>
      <w:contextualSpacing/>
    </w:pPr>
  </w:style>
  <w:style w:type="paragraph" w:styleId="Textedebulles">
    <w:name w:val="Balloon Text"/>
    <w:basedOn w:val="Normal"/>
    <w:link w:val="TextedebullesCar"/>
    <w:uiPriority w:val="99"/>
    <w:semiHidden/>
    <w:unhideWhenUsed/>
    <w:rsid w:val="00FA28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65D5"/>
    <w:pPr>
      <w:ind w:left="720"/>
      <w:contextualSpacing/>
    </w:pPr>
  </w:style>
  <w:style w:type="paragraph" w:styleId="Textedebulles">
    <w:name w:val="Balloon Text"/>
    <w:basedOn w:val="Normal"/>
    <w:link w:val="TextedebullesCar"/>
    <w:uiPriority w:val="99"/>
    <w:semiHidden/>
    <w:unhideWhenUsed/>
    <w:rsid w:val="00FA28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BBB7D-3DCD-4722-A81E-C2B9C31E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2695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250g4</dc:creator>
  <cp:lastModifiedBy>Ali</cp:lastModifiedBy>
  <cp:revision>2</cp:revision>
  <cp:lastPrinted>2018-07-01T23:04:00Z</cp:lastPrinted>
  <dcterms:created xsi:type="dcterms:W3CDTF">2018-07-03T21:17:00Z</dcterms:created>
  <dcterms:modified xsi:type="dcterms:W3CDTF">2018-07-03T21:17:00Z</dcterms:modified>
</cp:coreProperties>
</file>